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92" w:rsidRDefault="001C1CB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80.8pt;margin-top:28.7pt;width:137.3pt;height:32.6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25.55pt;margin-top:28.7pt;width:40.2pt;height:32.6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38.5pt;margin-top:28.7pt;width:15.9pt;height:32.65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3.7pt;margin-top:28.7pt;width:97.95pt;height:32.65pt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367.6pt;margin-top:61.35pt;width:133.95pt;height:154.05pt;z-index:251660288">
            <v:textbox>
              <w:txbxContent>
                <w:p w:rsidR="001C1CBE" w:rsidRPr="001C1CBE" w:rsidRDefault="001C1CBE">
                  <w:pPr>
                    <w:rPr>
                      <w:sz w:val="24"/>
                      <w:szCs w:val="24"/>
                    </w:rPr>
                  </w:pPr>
                  <w:r w:rsidRPr="001C1CBE">
                    <w:rPr>
                      <w:sz w:val="24"/>
                      <w:szCs w:val="24"/>
                    </w:rPr>
                    <w:t>1965г. Созданы параметрические генераторы света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217.75pt;margin-top:61.35pt;width:133.95pt;height:154.05pt;z-index:251661312">
            <v:textbox>
              <w:txbxContent>
                <w:p w:rsidR="001C1CBE" w:rsidRPr="001C1CBE" w:rsidRDefault="001C1CBE">
                  <w:pPr>
                    <w:rPr>
                      <w:sz w:val="24"/>
                      <w:szCs w:val="24"/>
                    </w:rPr>
                  </w:pPr>
                  <w:r w:rsidRPr="001C1CBE">
                    <w:rPr>
                      <w:sz w:val="24"/>
                      <w:szCs w:val="24"/>
                    </w:rPr>
                    <w:t>1962-1963гг. открыто и объяснено комбинационное рассеивание света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69.85pt;margin-top:61.35pt;width:133.95pt;height:154.05pt;z-index:251662336">
            <v:textbox>
              <w:txbxContent>
                <w:p w:rsidR="001C1CBE" w:rsidRPr="001C1CBE" w:rsidRDefault="001C1CBE">
                  <w:pPr>
                    <w:rPr>
                      <w:sz w:val="24"/>
                      <w:szCs w:val="24"/>
                    </w:rPr>
                  </w:pPr>
                  <w:r w:rsidRPr="001C1CBE">
                    <w:rPr>
                      <w:sz w:val="24"/>
                      <w:szCs w:val="24"/>
                    </w:rPr>
                    <w:t xml:space="preserve">1961-1963гг. в СССР и США получены фундаментальные результаты о теории нелинейных оптических явлений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81.7pt;margin-top:61.35pt;width:133.95pt;height:154.05pt;z-index:251659264">
            <v:textbox>
              <w:txbxContent>
                <w:p w:rsidR="001C1CBE" w:rsidRPr="001C1CBE" w:rsidRDefault="001C1CBE">
                  <w:pPr>
                    <w:rPr>
                      <w:sz w:val="24"/>
                      <w:szCs w:val="24"/>
                    </w:rPr>
                  </w:pPr>
                  <w:r w:rsidRPr="001C1CBE">
                    <w:rPr>
                      <w:sz w:val="24"/>
                      <w:szCs w:val="24"/>
                    </w:rPr>
                    <w:t>1923г. С.Вавилов и В.Лешин обнаружили уменьшение поглощения света урановым стеклом с ростом интенсивности света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69.85pt;margin-top:-29.05pt;width:227.7pt;height:57.75pt;z-index:251658240">
            <v:textbox>
              <w:txbxContent>
                <w:p w:rsidR="001C1CBE" w:rsidRPr="001C1CBE" w:rsidRDefault="001C1CBE" w:rsidP="001C1CBE">
                  <w:pPr>
                    <w:jc w:val="center"/>
                    <w:rPr>
                      <w:sz w:val="32"/>
                      <w:szCs w:val="32"/>
                    </w:rPr>
                  </w:pPr>
                  <w:r w:rsidRPr="001C1CBE">
                    <w:rPr>
                      <w:sz w:val="32"/>
                      <w:szCs w:val="32"/>
                    </w:rPr>
                    <w:t>Нелинейная</w:t>
                  </w:r>
                </w:p>
              </w:txbxContent>
            </v:textbox>
          </v:rect>
        </w:pict>
      </w:r>
    </w:p>
    <w:sectPr w:rsidR="00D16D92" w:rsidSect="00D1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1CBE"/>
    <w:rsid w:val="001C1CBE"/>
    <w:rsid w:val="00243CDC"/>
    <w:rsid w:val="00D1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2012-02-28T18:05:00Z</dcterms:created>
  <dcterms:modified xsi:type="dcterms:W3CDTF">2012-02-28T18:12:00Z</dcterms:modified>
</cp:coreProperties>
</file>